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A5" w:rsidRPr="00C54491" w:rsidRDefault="002B00A5" w:rsidP="002B00A5">
      <w:pPr>
        <w:jc w:val="center"/>
      </w:pPr>
      <w:r w:rsidRPr="00C54491">
        <w:t>BIOGRAFIJA</w:t>
      </w:r>
    </w:p>
    <w:p w:rsidR="002B00A5" w:rsidRPr="00C54491" w:rsidRDefault="002B00A5" w:rsidP="002B00A5">
      <w:pPr>
        <w:pStyle w:val="StyleJustified"/>
      </w:pPr>
    </w:p>
    <w:p w:rsidR="002B00A5" w:rsidRPr="00C54491" w:rsidRDefault="002B00A5" w:rsidP="002B00A5">
      <w:pPr>
        <w:pStyle w:val="StyleJustified"/>
      </w:pPr>
      <w:r>
        <w:t>Slaven Grbić</w:t>
      </w:r>
      <w:r w:rsidRPr="00C54491">
        <w:t xml:space="preserve"> rođen je </w:t>
      </w:r>
      <w:r>
        <w:t>6.7.</w:t>
      </w:r>
      <w:r w:rsidRPr="00C54491">
        <w:t>1971</w:t>
      </w:r>
      <w:r>
        <w:t>.</w:t>
      </w:r>
      <w:r w:rsidRPr="00C54491">
        <w:t xml:space="preserve"> godine u Banjaluci, od oca </w:t>
      </w:r>
      <w:r>
        <w:t>Miroslava</w:t>
      </w:r>
      <w:r w:rsidRPr="00C54491">
        <w:t xml:space="preserve"> i majke</w:t>
      </w:r>
      <w:r>
        <w:t xml:space="preserve"> Sofije (rođ. Zajec)</w:t>
      </w:r>
      <w:r w:rsidRPr="00C54491">
        <w:t>. Osnovnu i srednju školu je pohađao u Banjaluci od 1978 do 1990. godine. 1990 godine je upisao Veterinarski fakutet u Beogradu i završio ga 1996 godine. Iste godine je upisao postdiplomske studije smjer Klinička patologija i terapija – Parazitologija. Iz navedene oblasti je magistrirao 2001 godine. 2014 godine je doktorirao na Veterinarskom fakultetu na katedri za tehnologiju i higijenu namirnica</w:t>
      </w:r>
      <w:r>
        <w:t xml:space="preserve"> – FVM Beograd</w:t>
      </w:r>
      <w:r w:rsidRPr="00C54491">
        <w:t>. Od 2009 do 2013 godine je pohađao i završio specijalizaciju iz Mikrobiologije namirnica.</w:t>
      </w:r>
      <w:r>
        <w:t xml:space="preserve"> 2014 godine je kao stipendista vlade SAD-a pohađao Louisiana State University u Baton Rogue u Louisiana, USA.</w:t>
      </w:r>
    </w:p>
    <w:p w:rsidR="002B00A5" w:rsidRPr="00C54491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 w:rsidRPr="00C54491">
        <w:t>Prvo zaposlenje je imao u državnoj veterinarskoj stanici u Čelincu, a zatim je radio različite poslove iz oblasti veterine. Kao civilni veterinar je 4 godine imao ugovor i radio za SFOR u BiH (britanske snage) gdje je u tri navrata primio posebna priznanja za rad. Poslove konsultanta je obavljao u periodu od 2001 do 2004 za GTZ i na EU projektima.</w:t>
      </w:r>
      <w:r>
        <w:t xml:space="preserve"> U periodu od 2003 do 2006 je rukovodilac Operativne agencije BiH.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Vlasnik je renomiranog Veterinarskog zavoda i klinike za male životinje.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Aktivan je u akademskoj zajednici kao vanredni profesor na Panevropskom Univerzitetu Apeiron u Banja Luci, a drži i predavanja po pozivu na Veterinarskom Univerzitetu u Budimpešti.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Angažovan je na laboratorijskim poslovima u više laboratorija u BiH, kao konsultant za međunarodne standarde, a angažovan je i u Hrvatskoj akreditacijskoj agenciji kao tehnički ekspert za područje Republike Hrvatske.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Radi recenzije za stručne časopise iz oblasti veterinarstva i hrane u zemlji i inostranstvu.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Autor je brojnih stručnih radova i dobitnik je brojnih nagrada i priznanja u zemlji i inostranstvu.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Aktivan je član i učestvuje u radu Udruženja Mađara u RS (Magyar szo – Banja Luka).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Član je Panonske Veterinarske Komore (Zala), i počasni član Mađarske Nacionalne Veterinarske Komore</w:t>
      </w:r>
    </w:p>
    <w:p w:rsidR="002B00A5" w:rsidRPr="00C54491" w:rsidRDefault="002B00A5" w:rsidP="002B00A5">
      <w:pPr>
        <w:pStyle w:val="StyleJustified"/>
      </w:pPr>
    </w:p>
    <w:p w:rsidR="002B00A5" w:rsidRPr="00C54491" w:rsidRDefault="002B00A5" w:rsidP="002B00A5">
      <w:pPr>
        <w:pStyle w:val="StyleJustified"/>
      </w:pPr>
      <w:r w:rsidRPr="00C54491">
        <w:t xml:space="preserve">Od 2016 godine je predsjednik </w:t>
      </w:r>
      <w:r>
        <w:t xml:space="preserve">Unije Veterinara za javno zdravlje, </w:t>
      </w:r>
      <w:r w:rsidRPr="00C54491">
        <w:t>Union Europeenne Des Veterinaries Hygienists – UEVH (FVE section)  U.E.V.H. A.I.S.B.L. Union of European Veterinary Hygienists Union Européenne des Vétérinaires B-1040 Brussels Hygiénistes</w:t>
      </w:r>
      <w:r>
        <w:t xml:space="preserve"> i član proširenog borda FVE.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 w:rsidRPr="00C54491">
        <w:t xml:space="preserve"> Od 2017 </w:t>
      </w:r>
      <w:r>
        <w:t>godine obavlja funkciju počasnog Konzula Mađarske u Banja Luci / RS.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Od 2018. obavlja funkciju FECAVA direktora za BiH.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 xml:space="preserve">Od 2020. zamjenik Predsjednika Srednjoevropskog vijeća Konzula </w:t>
      </w:r>
      <w:r w:rsidRPr="00E62360">
        <w:t>(Kozep-eur6pai Konzuli Testuleti</w:t>
      </w:r>
      <w:r>
        <w:t>)</w:t>
      </w:r>
      <w:r w:rsidRPr="00E62360">
        <w:t xml:space="preserve"> Tanacs)</w:t>
      </w:r>
      <w:r>
        <w:t xml:space="preserve"> - CCECC.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  <w:rPr>
          <w:lang w:val="hu-HU"/>
        </w:rPr>
      </w:pPr>
      <w:r>
        <w:lastRenderedPageBreak/>
        <w:t>Društveno angažovan kao vitez reda „Čuvari koplja Sv. Georgija“ iz RS i „Szent Gy</w:t>
      </w:r>
      <w:r>
        <w:rPr>
          <w:lang w:val="hu-HU"/>
        </w:rPr>
        <w:t>örgy” iz Mađarske.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Tečno govori engleski i mađarski jezik.</w:t>
      </w:r>
    </w:p>
    <w:p w:rsidR="002B00A5" w:rsidRDefault="002B00A5" w:rsidP="002B00A5">
      <w:pPr>
        <w:pStyle w:val="StyleJustified"/>
      </w:pPr>
      <w:r>
        <w:t>Slaven Grbić aktivno radi na promociji dobrobiti životinja i dugo godina je pro bono vodio radionice sa djecom osnovnoškolskog uzrasta. Radionice su rezultat dugogodišnje saradnje sa najvećom dobrotvornom organizacijom za pse u Evropi DOGS TRUST UK, bazirane na principima dobrobiti životinja.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Pomaže rad sportskih udruženja i nevladinih organizacija za djecu.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Pomaže rad sportskih udruženja ljubitelja prirode i sportova u prirodi.</w:t>
      </w:r>
    </w:p>
    <w:p w:rsidR="002B00A5" w:rsidRDefault="002B00A5" w:rsidP="002B00A5">
      <w:pPr>
        <w:pStyle w:val="StyleJustified"/>
      </w:pPr>
    </w:p>
    <w:p w:rsidR="002B00A5" w:rsidRDefault="002B00A5" w:rsidP="002B00A5">
      <w:pPr>
        <w:pStyle w:val="StyleJustified"/>
      </w:pPr>
      <w:r>
        <w:t>Bavi se sportskim jahanjem i drugim sportskim aktivnostima na otvorenom i u prirodi.</w:t>
      </w:r>
    </w:p>
    <w:p w:rsidR="002B00A5" w:rsidRPr="008922E5" w:rsidRDefault="002B00A5" w:rsidP="002B00A5">
      <w:pPr>
        <w:pStyle w:val="StyleJustified"/>
      </w:pPr>
    </w:p>
    <w:p w:rsidR="002B00A5" w:rsidRPr="00C54491" w:rsidRDefault="002B00A5" w:rsidP="002B00A5">
      <w:pPr>
        <w:pStyle w:val="StyleJustified"/>
      </w:pPr>
      <w:r>
        <w:t>Oženjen, otac dvoje djece Milice 13 godina i Strahinje 10 godina.</w:t>
      </w:r>
    </w:p>
    <w:p w:rsidR="00D5397F" w:rsidRDefault="00D5397F">
      <w:bookmarkStart w:id="0" w:name="_GoBack"/>
      <w:bookmarkEnd w:id="0"/>
    </w:p>
    <w:sectPr w:rsidR="00D539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A5"/>
    <w:rsid w:val="002B00A5"/>
    <w:rsid w:val="00D5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0C837-B859-4F8B-8EA8-23A594FB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B00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Justified">
    <w:name w:val="Style Justified"/>
    <w:basedOn w:val="Normal"/>
    <w:rsid w:val="002B00A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tanja.s.smoljic</dc:creator>
  <cp:keywords/>
  <dc:description/>
  <cp:lastModifiedBy>tanja.s.smoljic</cp:lastModifiedBy>
  <cp:revision>1</cp:revision>
  <dcterms:created xsi:type="dcterms:W3CDTF">2021-07-14T10:21:00Z</dcterms:created>
  <dcterms:modified xsi:type="dcterms:W3CDTF">2021-07-14T10:21:00Z</dcterms:modified>
</cp:coreProperties>
</file>